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CA" w:rsidRDefault="00B15ECA" w:rsidP="00B15ECA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56 от  09.09.2020 года</w:t>
      </w:r>
    </w:p>
    <w:p w:rsidR="00B15ECA" w:rsidRDefault="00B15ECA" w:rsidP="00B15ECA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закупа способом запроса ценовых предложений лекарственных средств, медицинских изделий и фармацевтических услуг</w:t>
      </w:r>
    </w:p>
    <w:p w:rsidR="00B15ECA" w:rsidRDefault="00B15ECA" w:rsidP="00B15ECA">
      <w:pPr>
        <w:spacing w:after="0" w:line="240" w:lineRule="auto"/>
        <w:rPr>
          <w:rFonts w:ascii="Times New Roman" w:hAnsi="Times New Roman" w:cs="Times New Roman"/>
          <w:b/>
        </w:rPr>
      </w:pPr>
    </w:p>
    <w:p w:rsidR="00B15ECA" w:rsidRDefault="00B15ECA" w:rsidP="00B15E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и адрес Заказчика: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</w:p>
    <w:p w:rsidR="00B15ECA" w:rsidRDefault="00B15ECA" w:rsidP="00B15E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сумма, выделенная для закупа по каждому товару указаны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(Приложении 1) ,к настоящему объявлению. </w:t>
      </w:r>
    </w:p>
    <w:p w:rsidR="00B15ECA" w:rsidRDefault="00B15ECA" w:rsidP="00B15ECA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>
        <w:rPr>
          <w:rFonts w:ascii="Times New Roman" w:hAnsi="Times New Roman" w:cs="Times New Roman"/>
          <w:color w:val="000000"/>
        </w:rPr>
        <w:t xml:space="preserve">согласно  </w:t>
      </w:r>
      <w:r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B15ECA" w:rsidRDefault="00B15ECA" w:rsidP="00B15EC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B15ECA" w:rsidRDefault="00B15ECA" w:rsidP="00B15EC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>
        <w:rPr>
          <w:rFonts w:ascii="Times New Roman" w:hAnsi="Times New Roman" w:cs="Times New Roman"/>
          <w:b/>
        </w:rPr>
        <w:t xml:space="preserve">только одно ценовое предложение в запечатанном виде. Конверт содержит ценовое предложение по форме, </w:t>
      </w:r>
      <w:r>
        <w:rPr>
          <w:rFonts w:ascii="Times New Roman" w:hAnsi="Times New Roman" w:cs="Times New Roman"/>
        </w:rPr>
        <w:t xml:space="preserve">утвержденной уполномоченным органом в области  здравоохранения </w:t>
      </w:r>
      <w:r>
        <w:rPr>
          <w:rFonts w:ascii="Times New Roman" w:hAnsi="Times New Roman" w:cs="Times New Roman"/>
          <w:b/>
          <w:u w:val="single"/>
        </w:rPr>
        <w:t xml:space="preserve">строго по номеру лота, </w:t>
      </w:r>
      <w:proofErr w:type="gramStart"/>
      <w:r>
        <w:rPr>
          <w:rFonts w:ascii="Times New Roman" w:hAnsi="Times New Roman" w:cs="Times New Roman"/>
          <w:b/>
          <w:u w:val="single"/>
        </w:rPr>
        <w:t>согласно приложения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1</w:t>
      </w:r>
      <w:r>
        <w:rPr>
          <w:rFonts w:ascii="Times New Roman" w:hAnsi="Times New Roman" w:cs="Times New Roman"/>
          <w:u w:val="single"/>
        </w:rPr>
        <w:t xml:space="preserve"> к объявлению, </w:t>
      </w:r>
      <w:r>
        <w:rPr>
          <w:rFonts w:ascii="Times New Roman" w:hAnsi="Times New Roman" w:cs="Times New Roman"/>
          <w:b/>
        </w:rPr>
        <w:t xml:space="preserve">Разрешение, </w:t>
      </w:r>
      <w:r>
        <w:rPr>
          <w:rFonts w:ascii="Times New Roman" w:hAnsi="Times New Roman" w:cs="Times New Roman"/>
        </w:rPr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 посредством  лицензирования или  разрешительной  процедуры, в сроки, установленные заказчиком или  </w:t>
      </w:r>
    </w:p>
    <w:p w:rsidR="00B15ECA" w:rsidRDefault="00B15ECA" w:rsidP="00B15EC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 </w:t>
      </w:r>
      <w:r>
        <w:rPr>
          <w:rFonts w:ascii="Times New Roman" w:hAnsi="Times New Roman" w:cs="Times New Roman"/>
          <w:b/>
        </w:rPr>
        <w:t>главой 4 Правил</w:t>
      </w:r>
      <w:r>
        <w:rPr>
          <w:rFonts w:ascii="Times New Roman" w:hAnsi="Times New Roman" w:cs="Times New Roman"/>
        </w:rPr>
        <w:t xml:space="preserve"> </w:t>
      </w:r>
    </w:p>
    <w:p w:rsidR="00B15ECA" w:rsidRDefault="00B15ECA" w:rsidP="00B15ECA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Место поставки: 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</w:t>
      </w:r>
      <w:proofErr w:type="spellEnd"/>
      <w:r>
        <w:rPr>
          <w:rFonts w:ascii="Times New Roman" w:hAnsi="Times New Roman" w:cs="Times New Roman"/>
          <w:sz w:val="22"/>
          <w:szCs w:val="22"/>
        </w:rPr>
        <w:t>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B15ECA" w:rsidRPr="00985BB8" w:rsidRDefault="00B15ECA" w:rsidP="00B15ECA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Сроки поставки:  </w:t>
      </w:r>
      <w:r>
        <w:rPr>
          <w:rFonts w:ascii="Times New Roman" w:hAnsi="Times New Roman" w:cs="Times New Roman"/>
          <w:color w:val="000000"/>
          <w:sz w:val="22"/>
          <w:szCs w:val="22"/>
        </w:rPr>
        <w:t>в течени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и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15 календарных дня со дня заключения договора.</w:t>
      </w:r>
    </w:p>
    <w:p w:rsidR="00B15ECA" w:rsidRDefault="00B15ECA" w:rsidP="00B15ECA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15ECA" w:rsidRDefault="00B15ECA" w:rsidP="00B15ECA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>Место представления  (приема) документов: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</w:t>
      </w:r>
      <w:proofErr w:type="spellEnd"/>
      <w:r>
        <w:rPr>
          <w:rFonts w:ascii="Times New Roman" w:hAnsi="Times New Roman" w:cs="Times New Roman"/>
          <w:sz w:val="22"/>
          <w:szCs w:val="22"/>
        </w:rPr>
        <w:t>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бухгалтерии. </w:t>
      </w:r>
    </w:p>
    <w:p w:rsidR="00B15ECA" w:rsidRDefault="00B15ECA" w:rsidP="00B15ECA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Окончательный срок подачи ценовых предложений: </w:t>
      </w:r>
      <w:r>
        <w:rPr>
          <w:rFonts w:ascii="Times New Roman" w:hAnsi="Times New Roman" w:cs="Times New Roman"/>
          <w:color w:val="000000"/>
          <w:sz w:val="22"/>
          <w:szCs w:val="22"/>
        </w:rPr>
        <w:t>до 09 часов 30 минут                                                  «16» сентября  2020 года  включительно.</w:t>
      </w:r>
    </w:p>
    <w:p w:rsidR="00B15ECA" w:rsidRDefault="00B15ECA" w:rsidP="00B15ECA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предложениями: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</w:t>
      </w:r>
      <w:proofErr w:type="spellEnd"/>
      <w:r>
        <w:rPr>
          <w:rFonts w:ascii="Times New Roman" w:hAnsi="Times New Roman" w:cs="Times New Roman"/>
          <w:sz w:val="22"/>
          <w:szCs w:val="22"/>
        </w:rPr>
        <w:t>, 224, кабинет бухгалтерии  в 11 часов 00 минут «16» сентября  2020  года.</w:t>
      </w:r>
    </w:p>
    <w:p w:rsidR="00B15ECA" w:rsidRDefault="00B15ECA" w:rsidP="00B15EC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Примечание</w:t>
      </w:r>
      <w:r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должны быть указаны наименование и юридический адрес потенциального поставщика. 040000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 224, ГКП на ПХВ «Областной кардиологический центр»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№ 102., со следующим  содержанием: </w:t>
      </w:r>
    </w:p>
    <w:p w:rsidR="00B15ECA" w:rsidRDefault="00B15ECA" w:rsidP="00B15EC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 способом запроса ценовых предложений медицинских изделий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B15ECA" w:rsidRDefault="00B15ECA" w:rsidP="00B15ECA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и дату объявления </w:t>
      </w:r>
      <w:r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 xml:space="preserve">, дата вскрытия конвертов в «_____» «___________» 2020 года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_____ часов. </w:t>
      </w:r>
    </w:p>
    <w:p w:rsidR="00B15ECA" w:rsidRDefault="00B15ECA" w:rsidP="00B15ECA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B15ECA" w:rsidRDefault="00B15ECA" w:rsidP="00B15E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B15ECA" w:rsidRDefault="00B15ECA" w:rsidP="00B15ECA"/>
    <w:p w:rsidR="00B15ECA" w:rsidRDefault="00B15ECA" w:rsidP="00B15ECA"/>
    <w:p w:rsidR="00D66648" w:rsidRDefault="00D66648"/>
    <w:sectPr w:rsidR="00D66648" w:rsidSect="00D6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ECA"/>
    <w:rsid w:val="00B15ECA"/>
    <w:rsid w:val="00D6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5ECA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semiHidden/>
    <w:locked/>
    <w:rsid w:val="00B15ECA"/>
    <w:rPr>
      <w:sz w:val="24"/>
      <w:szCs w:val="24"/>
    </w:rPr>
  </w:style>
  <w:style w:type="paragraph" w:styleId="a">
    <w:name w:val="List Number"/>
    <w:basedOn w:val="a0"/>
    <w:link w:val="a4"/>
    <w:semiHidden/>
    <w:unhideWhenUsed/>
    <w:rsid w:val="00B15ECA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B15E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2020-09-09T09:41:00Z</dcterms:created>
  <dcterms:modified xsi:type="dcterms:W3CDTF">2020-09-09T09:42:00Z</dcterms:modified>
</cp:coreProperties>
</file>